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03A" w:rsidRPr="00D2503A" w:rsidRDefault="00D2503A" w:rsidP="00D2503A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  <w:r w:rsidRPr="00D2503A">
        <w:rPr>
          <w:rFonts w:ascii="Times New Roman" w:eastAsia="Times New Roman" w:hAnsi="Times New Roman" w:cs="Times New Roman"/>
          <w:bCs/>
          <w:lang w:eastAsia="ru-RU"/>
        </w:rPr>
        <w:t>УТВЕРЖДАЮ</w:t>
      </w:r>
    </w:p>
    <w:p w:rsidR="00D2503A" w:rsidRPr="00D2503A" w:rsidRDefault="00D2503A" w:rsidP="00D2503A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  <w:r w:rsidRPr="00D2503A">
        <w:rPr>
          <w:rFonts w:ascii="Times New Roman" w:eastAsia="Times New Roman" w:hAnsi="Times New Roman" w:cs="Times New Roman"/>
          <w:bCs/>
          <w:lang w:eastAsia="ru-RU"/>
        </w:rPr>
        <w:t>Генеральный директор</w:t>
      </w:r>
    </w:p>
    <w:p w:rsidR="00D2503A" w:rsidRPr="00D2503A" w:rsidRDefault="00D2503A" w:rsidP="00D2503A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  <w:r w:rsidRPr="00D2503A">
        <w:rPr>
          <w:rFonts w:ascii="Times New Roman" w:eastAsia="Times New Roman" w:hAnsi="Times New Roman" w:cs="Times New Roman"/>
          <w:bCs/>
          <w:lang w:eastAsia="ru-RU"/>
        </w:rPr>
        <w:t>_____________</w:t>
      </w:r>
      <w:proofErr w:type="spellStart"/>
      <w:r w:rsidRPr="00D2503A">
        <w:rPr>
          <w:rFonts w:ascii="Times New Roman" w:eastAsia="Times New Roman" w:hAnsi="Times New Roman" w:cs="Times New Roman"/>
          <w:bCs/>
          <w:lang w:eastAsia="ru-RU"/>
        </w:rPr>
        <w:t>Бобокалонова</w:t>
      </w:r>
      <w:proofErr w:type="spellEnd"/>
      <w:r w:rsidRPr="00D2503A">
        <w:rPr>
          <w:rFonts w:ascii="Times New Roman" w:eastAsia="Times New Roman" w:hAnsi="Times New Roman" w:cs="Times New Roman"/>
          <w:bCs/>
          <w:lang w:eastAsia="ru-RU"/>
        </w:rPr>
        <w:t xml:space="preserve"> З.М.</w:t>
      </w:r>
    </w:p>
    <w:p w:rsidR="00D2503A" w:rsidRDefault="00D2503A" w:rsidP="00D2503A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lang w:eastAsia="ru-RU"/>
        </w:rPr>
      </w:pPr>
      <w:r w:rsidRPr="00D2503A">
        <w:rPr>
          <w:rFonts w:ascii="Times New Roman" w:eastAsia="Times New Roman" w:hAnsi="Times New Roman" w:cs="Times New Roman"/>
          <w:bCs/>
          <w:lang w:eastAsia="ru-RU"/>
        </w:rPr>
        <w:t>03.01.2025г</w:t>
      </w:r>
      <w:r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D2503A" w:rsidRPr="00597605" w:rsidRDefault="00D2503A" w:rsidP="00D2503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ПОЛОЖЕНИЕ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об установлении гарантийных сроков и сроков службы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при оказании стомато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логических услуг в ООО «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lang w:eastAsia="ru-RU"/>
        </w:rPr>
        <w:t>ДИАЛГРУПП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1. </w:t>
      </w:r>
      <w:r w:rsidRPr="00597605">
        <w:rPr>
          <w:rFonts w:ascii="Times New Roman" w:eastAsia="Times New Roman" w:hAnsi="Times New Roman" w:cs="Times New Roman"/>
          <w:lang w:eastAsia="ru-RU"/>
        </w:rPr>
        <w:t>Настоящее Положение разработано в соответствии с Гражданским кодексом РФ, Законом РФ «О защите прав потребителей» (в редакции Федерального Закона РФ № 2 — ФЗ от 09.01.96 г., Федерального Закона РФ от 17.12.99 г. № 212-Ф3 «О внесении изменений и дополнений в Закон РФ «О защите прав потребителей»), Правилами предоставления платных медицинских услуг населению медицинскими учреждениями (утв. Постановлением Правительства РФ от 04.10.2012 г. № 1006), с Федеральным законом «Об основах охраны здоровья граждан в Российской Федерации» от 21.11.2011 N 323-ФЗ, и стандартами и порядками оказания медицинской помощи и иными нормативными правовыми актами в сфере здравоохранения.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               </w:t>
      </w:r>
      <w:proofErr w:type="gramStart"/>
      <w:r w:rsidRPr="00597605">
        <w:rPr>
          <w:rFonts w:ascii="Times New Roman" w:eastAsia="Times New Roman" w:hAnsi="Times New Roman" w:cs="Times New Roman"/>
          <w:bCs/>
          <w:lang w:eastAsia="ru-RU"/>
        </w:rPr>
        <w:t>Организация  </w:t>
      </w:r>
      <w:r w:rsidRPr="00597605">
        <w:rPr>
          <w:rFonts w:ascii="Times New Roman" w:eastAsia="Times New Roman" w:hAnsi="Times New Roman" w:cs="Times New Roman"/>
          <w:lang w:eastAsia="ru-RU"/>
        </w:rPr>
        <w:t>оказывающая</w:t>
      </w:r>
      <w:proofErr w:type="gramEnd"/>
      <w:r w:rsidRPr="00597605">
        <w:rPr>
          <w:rFonts w:ascii="Times New Roman" w:eastAsia="Times New Roman" w:hAnsi="Times New Roman" w:cs="Times New Roman"/>
          <w:lang w:eastAsia="ru-RU"/>
        </w:rPr>
        <w:t xml:space="preserve"> стоматологические услуги, является изготовителем (исполнителем), и, одновременно, продавцом стоматологических услуг, а пациенты – потребителями (покупателями) этих услуг.  В связи с этим возникает необходимость в установлении сроков гарантии и сроков службы при оказании стоматологических услуг. В силу положений Закона РФ «О защите прав потребителей», Правил предоставления платных медицинских услуг населению медицинскими учреждениями (утв. Постановлением Правительства РФ от 04.10.2012 г. № 1006) пациент имеет право предъявить требования по устранению недостатков и возмещению убытков в течение гарантийного срока, по существенным недостаткам – в течение срока службы.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2.Гарантия качества лечения</w:t>
      </w:r>
      <w:r w:rsidRPr="00597605">
        <w:rPr>
          <w:rFonts w:ascii="Times New Roman" w:eastAsia="Times New Roman" w:hAnsi="Times New Roman" w:cs="Times New Roman"/>
          <w:lang w:eastAsia="ru-RU"/>
        </w:rPr>
        <w:t> – это определенный минимальный временной промежуток клинического благополучия потребителя (пациента) после лечения, в течение которого не проявляются какие-либо осложнения и сохраняется (функциональная) целостность изготовленных пломб, протезов, шин,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ортодонтических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 аппаратов и др.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Гарантийный срок</w:t>
      </w:r>
      <w:r w:rsidRPr="00597605">
        <w:rPr>
          <w:rFonts w:ascii="Times New Roman" w:eastAsia="Times New Roman" w:hAnsi="Times New Roman" w:cs="Times New Roman"/>
          <w:lang w:eastAsia="ru-RU"/>
        </w:rPr>
        <w:t> – это период, в течение которого, в случае обнаружения недостатка в выполненной работе, потребитель (пациент) вправе по своему выбору потребовать: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- безвозмездного устранения недостатков выполненной работы (оказанной услуги);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- соответствующего уменьшения цены выполненной работы (оказанной услуги);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- безвозмездного изготовления другой вещи из однородного материала такого же качества или повторного выполнения работы. При этом потребитель (пациент) обязан возвратить ранее переданную ему исполнителем вещь;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- возмещения понесенных им расходов по устранению недостатков выполненной работы (оказанной услуги) своими силами или третьими лицами.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Гарантийный срок исчисляется с момента передачи результата услуги (работы) потребителю (пациенту), т.е. с момента завершения оказания услуги.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 Срок службы</w:t>
      </w:r>
      <w:r w:rsidRPr="00597605">
        <w:rPr>
          <w:rFonts w:ascii="Times New Roman" w:eastAsia="Times New Roman" w:hAnsi="Times New Roman" w:cs="Times New Roman"/>
          <w:lang w:eastAsia="ru-RU"/>
        </w:rPr>
        <w:t> услуги 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(</w:t>
      </w:r>
      <w:r w:rsidRPr="00597605">
        <w:rPr>
          <w:rFonts w:ascii="Times New Roman" w:eastAsia="Times New Roman" w:hAnsi="Times New Roman" w:cs="Times New Roman"/>
          <w:lang w:eastAsia="ru-RU"/>
        </w:rPr>
        <w:t>товара) исчисляется с момента ее завершения (изготовления) и определяется периодом времени, в течение которого товар (услуга) пригоден к использованию. 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В течение установленного срока службы должна быть обеспечена безопасность результата услуги (работы).  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Безопасность стоматологической услуги (работы) обеспечивается исполнителем в процессе ее оказания.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Несущественный </w:t>
      </w:r>
      <w:r w:rsidRPr="00597605">
        <w:rPr>
          <w:rFonts w:ascii="Times New Roman" w:eastAsia="Times New Roman" w:hAnsi="Times New Roman" w:cs="Times New Roman"/>
          <w:lang w:eastAsia="ru-RU"/>
        </w:rPr>
        <w:t>  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недостаток</w:t>
      </w:r>
      <w:r w:rsidRPr="00597605">
        <w:rPr>
          <w:rFonts w:ascii="Times New Roman" w:eastAsia="Times New Roman" w:hAnsi="Times New Roman" w:cs="Times New Roman"/>
          <w:lang w:eastAsia="ru-RU"/>
        </w:rPr>
        <w:t> – это несоответствие оказанной стоматологической услуги (работы) обязательным требованиям медицинских стандартов.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 Существенный недостаток</w:t>
      </w:r>
      <w:r w:rsidRPr="00597605">
        <w:rPr>
          <w:rFonts w:ascii="Times New Roman" w:eastAsia="Times New Roman" w:hAnsi="Times New Roman" w:cs="Times New Roman"/>
          <w:lang w:eastAsia="ru-RU"/>
        </w:rPr>
        <w:t> - это недостаток, который делает в течение срока службы невозможным или недоступным использование результата услуги (работы) в соответствии с его целевым назначением, либо который не может быть устранен, либо на устранение которого требуются большие затраты (</w:t>
      </w:r>
      <w:proofErr w:type="gramStart"/>
      <w:r w:rsidRPr="00597605">
        <w:rPr>
          <w:rFonts w:ascii="Times New Roman" w:eastAsia="Times New Roman" w:hAnsi="Times New Roman" w:cs="Times New Roman"/>
          <w:lang w:eastAsia="ru-RU"/>
        </w:rPr>
        <w:t>например</w:t>
      </w:r>
      <w:proofErr w:type="gramEnd"/>
      <w:r w:rsidRPr="00597605">
        <w:rPr>
          <w:rFonts w:ascii="Times New Roman" w:eastAsia="Times New Roman" w:hAnsi="Times New Roman" w:cs="Times New Roman"/>
          <w:lang w:eastAsia="ru-RU"/>
        </w:rPr>
        <w:t>: полный перелом протеза или выпадение пломбы).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В случае выявления существенных недостатков в выполненной работе, допущенных по вине исполнителя, 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потребитель (пациент) вправе предъявить исполнителю требование о безвозмездном устранении недостатков, если докажет, что недостатки возникли до принятия им результата работы</w:t>
      </w:r>
      <w:r w:rsidRPr="00597605">
        <w:rPr>
          <w:rFonts w:ascii="Times New Roman" w:eastAsia="Times New Roman" w:hAnsi="Times New Roman" w:cs="Times New Roman"/>
          <w:lang w:eastAsia="ru-RU"/>
        </w:rPr>
        <w:t> или по причинам, возникшим до этого момента. Указанные требования должны быть устранены исполнителем в разумные сроки со дня предъявления требований потребителей (пациентов)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Если данное требование не удовлетворено в установленный срок, потребитель (пациент) по своему выбору вправе потребовать: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- соответственного уменьшения цены за выполненную работу,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- возмещения понесенных им расходов по устранению недостатков выполненной работы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своими силами или третьими лицами,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- расторжения договора о выполнении работы (услуги) и возмещения убытков.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3.</w:t>
      </w:r>
      <w:r w:rsidRPr="00597605">
        <w:rPr>
          <w:rFonts w:ascii="Times New Roman" w:eastAsia="Times New Roman" w:hAnsi="Times New Roman" w:cs="Times New Roman"/>
          <w:lang w:eastAsia="ru-RU"/>
        </w:rPr>
        <w:t> В соответствии с действующим законодательством исполнитель: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- отвечает за недостатки работы (услуги) в течение установленного гарантийного срока, если не докажет, что они возникли после принятия работы потребителем (пациентом) вследствие нарушения им правил использования результата работ (услуг), действий третьих лиц или непреодолимой силы;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- отвечает в течение установленного срока службы только за существенные недостатки работы (услуги), если потребитель (пациент) докажет, что недостатки возникли до принятия им результата работы (услуги) или по причинам, возникшим до этого момента;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lastRenderedPageBreak/>
        <w:t>- в соответствии со ст. 10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 </w:t>
      </w:r>
      <w:r w:rsidRPr="00597605">
        <w:rPr>
          <w:rFonts w:ascii="Times New Roman" w:eastAsia="Times New Roman" w:hAnsi="Times New Roman" w:cs="Times New Roman"/>
          <w:lang w:eastAsia="ru-RU"/>
        </w:rPr>
        <w:t>ФЗ «О защите прав потребителей» доводит до сведения потребителя указанные сроки службы и гарантийные сроки (в виде информации в уголке потребителя). 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- рекомендует потребителю (пациенту) проведение необходимых мероприятий по уходу за состоянием полости рта (периодичность профилактических осмотров, проведение гигиенических мероприятий, уход за протезами, постоянное наблюдение за имплантатами и т.д.) в соответствии с установленными стандартами.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В случае несоблюдения потребителем (пациентом) указанных требований, последний лишается права ссылаться на недостатки (дефекты) в работе, возникшие в результате несоблюдения указанных требований.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4. </w:t>
      </w:r>
      <w:r w:rsidRPr="00597605">
        <w:rPr>
          <w:rFonts w:ascii="Times New Roman" w:eastAsia="Times New Roman" w:hAnsi="Times New Roman" w:cs="Times New Roman"/>
          <w:lang w:eastAsia="ru-RU"/>
        </w:rPr>
        <w:t>Настоящее Положение действует в течение всего периода времени, пока не будут приняты соответствующие нормативные акты на федеральном или областном уровне, регулирующие взаимоотношения потребителей и медицинских организаций, оказывающих стоматологические услуги.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 5</w:t>
      </w:r>
      <w:r w:rsidRPr="00597605">
        <w:rPr>
          <w:rFonts w:ascii="Times New Roman" w:eastAsia="Times New Roman" w:hAnsi="Times New Roman" w:cs="Times New Roman"/>
          <w:lang w:eastAsia="ru-RU"/>
        </w:rPr>
        <w:t>. В соответствии с установленными гарантиями Исполнитель безвозмездно в течение гарантийного срока устранит все недостатки, если эти недостатки не связаны с нарушениями потребителем (пациентом) предварительно сообщенных ему условий сохранения гарантий.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6. </w:t>
      </w:r>
      <w:r w:rsidRPr="00597605">
        <w:rPr>
          <w:rFonts w:ascii="Times New Roman" w:eastAsia="Times New Roman" w:hAnsi="Times New Roman" w:cs="Times New Roman"/>
          <w:lang w:eastAsia="ru-RU"/>
        </w:rPr>
        <w:t>При обнаружении в период установленного гарантийного срока недостатков, а в период срока службы существенных недостатков выполненной работы (услуги), потребитель (пациент) должен в первую очередь обратиться с претензией к Исполнителю.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Гарантийные сроки и сроки службы на медицинские стоматологические услуги (работы).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Обязательные гарантии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 Исполнитель при оказании медицинских стоматологических услуг гарантирует</w:t>
      </w:r>
      <w:r w:rsidRPr="00597605">
        <w:rPr>
          <w:rFonts w:ascii="Times New Roman" w:eastAsia="Times New Roman" w:hAnsi="Times New Roman" w:cs="Times New Roman"/>
          <w:lang w:eastAsia="ru-RU"/>
        </w:rPr>
        <w:t>: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безопасность – обеспечивается строгим соблюдением всех этапов дезинфекции и стерилизации медицинских инструментов и медицинского оборудования (в клинике проводится комплекс санитарно-эпидемиологических мероприятий по программам «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АнтиСпид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», «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АнтиГепатит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»), а также использованием разрешенных к применению Минздравом РФ технологий и материалов, не утративших сроков годности на момент оказания услуги;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предоставление полной, достоверной и доступной по форме информации о состоянии здоровья потребителя (пациента) с учетом его права.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составление рекомендуемого (предлагаемого) плана лечения;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оказание видов стоматологических услуг в соответствии с Лицензией; 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проведение лечения специалистами, имеющими сертификаты, подтверждающие право на осуществление данного вида медицинской деятельности;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тщательное соблюдение технологий лечения, что предполагает профессиональную подготовку врачей, зубных техников и ассистентов;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 xml:space="preserve"> индивидуальный подбор анестетиков, что позволяет в максимальной степени исключить болевые ощущения, учитывая при этом возраст потребителя (пациента), его 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аллергологический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 xml:space="preserve"> статус, показатели общего здоровья и опыт лечения у стоматологов;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мероприятия по устранению и снижению степени осложнений, которые могут возникнуть в процессе или после оказания услуги;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проведение контрольных осмотров — по показаниям, после сложного лечения или при необходимости предупреждения нежелательных последствий;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проведение бесплатных профилактических осмотров с частотой, определяемой врачом;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динамический контроль процесса и результатов оказания медицинской услуги;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    </w:t>
      </w:r>
      <w:r w:rsidRPr="00597605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Совокупность указанных обязательных гарантий, обеспеченных Исполнителем, создает предпосылку для качественного оказания стоматологических услуг и устойчивости их результатов.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</w:t>
      </w:r>
      <w:r w:rsidRPr="00597605">
        <w:rPr>
          <w:rFonts w:ascii="Times New Roman" w:eastAsia="Times New Roman" w:hAnsi="Times New Roman" w:cs="Times New Roman"/>
          <w:b/>
          <w:bCs/>
          <w:lang w:val="en-US" w:eastAsia="ru-RU"/>
        </w:rPr>
        <w:t>II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. Гарантийные сроки и сроки службы по видам стоматологических услуг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 1. Услуги по терапевтической стоматологии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К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 </w:t>
      </w:r>
      <w:r w:rsidRPr="00597605">
        <w:rPr>
          <w:rFonts w:ascii="Times New Roman" w:eastAsia="Times New Roman" w:hAnsi="Times New Roman" w:cs="Times New Roman"/>
          <w:lang w:eastAsia="ru-RU"/>
        </w:rPr>
        <w:t xml:space="preserve">услугам по терапевтической стоматологии относятся услуги, направленные на восстановление эстетики и функций зубов, пораженных   кариесом, пульпитом и периодонтитом (два последних связаны с работой </w:t>
      </w:r>
      <w:proofErr w:type="gramStart"/>
      <w:r w:rsidRPr="00597605">
        <w:rPr>
          <w:rFonts w:ascii="Times New Roman" w:eastAsia="Times New Roman" w:hAnsi="Times New Roman" w:cs="Times New Roman"/>
          <w:lang w:eastAsia="ru-RU"/>
        </w:rPr>
        <w:t>в  корневых</w:t>
      </w:r>
      <w:proofErr w:type="gramEnd"/>
      <w:r w:rsidRPr="00597605">
        <w:rPr>
          <w:rFonts w:ascii="Times New Roman" w:eastAsia="Times New Roman" w:hAnsi="Times New Roman" w:cs="Times New Roman"/>
          <w:lang w:eastAsia="ru-RU"/>
        </w:rPr>
        <w:t xml:space="preserve"> каналах), услуги косметической стоматологии (восстановление или изменение первоначальной формы и цвета зуба без протезирования, замена/корректировка пломб), услуги по подготовке   зубов под протезирование.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Гарантия</w:t>
      </w:r>
      <w:r w:rsidRPr="00597605">
        <w:rPr>
          <w:rFonts w:ascii="Times New Roman" w:eastAsia="Times New Roman" w:hAnsi="Times New Roman" w:cs="Times New Roman"/>
          <w:lang w:eastAsia="ru-RU"/>
        </w:rPr>
        <w:t> на работы и услуги по терапевтической стоматологии начинает действовать с момента завершения услуги по функциональному восстановлению конкретного зуба (т.е. постановки постоянной пломбы и т.д.).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Признаками завершения услуги являются: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  при кариесе - поставленная постоянная пломба;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при пульпите и периодонтите - пломбирование корневых каналов с постановкой постоянной пломбы.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0"/>
        <w:gridCol w:w="1275"/>
        <w:gridCol w:w="1545"/>
        <w:gridCol w:w="3825"/>
      </w:tblGrid>
      <w:tr w:rsidR="00D2503A" w:rsidRPr="00597605" w:rsidTr="001218B1">
        <w:trPr>
          <w:trHeight w:val="435"/>
        </w:trPr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Наименование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Сроки гарантии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Срок службы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 проведения контрольных и профилактических осмотров*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2503A" w:rsidRPr="00597605" w:rsidTr="001218B1"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Наложение пломбы из композиционного материала светового отверждения 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Filtek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, с использованием высокотехнологического 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наноматериала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SDR 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             </w:t>
            </w:r>
          </w:p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  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год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    </w:t>
            </w:r>
          </w:p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2  года </w:t>
            </w: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3 месяца </w:t>
            </w:r>
          </w:p>
        </w:tc>
      </w:tr>
      <w:tr w:rsidR="00D2503A" w:rsidRPr="00597605" w:rsidTr="001218B1"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lastRenderedPageBreak/>
              <w:t>Наложение пломбы из композиционного материала светового отверждения "</w:t>
            </w:r>
            <w:r w:rsidRPr="00597605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Charisma</w:t>
            </w:r>
            <w:r w:rsidRPr="0059760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"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 1 год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2 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года </w:t>
            </w: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3 месяца </w:t>
            </w:r>
          </w:p>
        </w:tc>
      </w:tr>
      <w:tr w:rsidR="00D2503A" w:rsidRPr="00597605" w:rsidTr="001218B1"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Наложение пломбы из композиционного материала светового отверждения "</w:t>
            </w:r>
            <w:r w:rsidRPr="00597605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Enamel</w:t>
            </w:r>
            <w:r w:rsidRPr="0059760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" с 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испол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 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высокотехнол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 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наномат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 SDR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 1 год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2 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года </w:t>
            </w: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3 месяца </w:t>
            </w:r>
          </w:p>
        </w:tc>
      </w:tr>
      <w:tr w:rsidR="00D2503A" w:rsidRPr="00597605" w:rsidTr="001218B1"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Эндодонтическое лечение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 1 год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3 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года </w:t>
            </w: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3 месяца </w:t>
            </w:r>
          </w:p>
        </w:tc>
      </w:tr>
      <w:tr w:rsidR="00D2503A" w:rsidRPr="00597605" w:rsidTr="001218B1"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Эстетическая реставрация</w:t>
            </w:r>
            <w:r w:rsidRPr="0059760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</w:t>
            </w:r>
            <w:r w:rsidRPr="00597605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6 месяцев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год </w:t>
            </w: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3 месяца </w:t>
            </w:r>
          </w:p>
        </w:tc>
      </w:tr>
      <w:tr w:rsidR="00D2503A" w:rsidRPr="00597605" w:rsidTr="001218B1"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Профессиональная гигиена (ультразвук, </w:t>
            </w:r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Air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Flow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, полировка зубов полировочными пастами, фторирование зубов)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   </w:t>
            </w:r>
          </w:p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месяц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     </w:t>
            </w:r>
          </w:p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2 месяца </w:t>
            </w: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На данный вид услуги срок проведения контрольных и профилактических осмотров не распространяется </w:t>
            </w:r>
          </w:p>
        </w:tc>
      </w:tr>
      <w:tr w:rsidR="00D2503A" w:rsidRPr="00597605" w:rsidTr="001218B1"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Перелечивание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1</w:t>
            </w:r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месяц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2 месяца </w:t>
            </w: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2 месяца </w:t>
            </w:r>
          </w:p>
        </w:tc>
      </w:tr>
      <w:tr w:rsidR="00D2503A" w:rsidRPr="00597605" w:rsidTr="001218B1"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Отбеливание 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Klox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, Doctor Smile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месяц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6 месяцев </w:t>
            </w: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На данный вид услуги срок проведения контрольных и профилактических осмотров не распространяется </w:t>
            </w:r>
          </w:p>
        </w:tc>
      </w:tr>
    </w:tbl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*дата проведения контрольных и профилактических осмотров, а также их отсутствие фиксируются в амбулаторной карте пациента.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597605">
        <w:rPr>
          <w:rFonts w:ascii="Times New Roman" w:eastAsia="Times New Roman" w:hAnsi="Times New Roman" w:cs="Times New Roman"/>
          <w:b/>
          <w:lang w:eastAsia="ru-RU"/>
        </w:rPr>
        <w:t>На отдельные виды стоматологических работ (услуг) ввиду их специфики установить гарантийные сроки и сроки службы не представляется возможным:</w:t>
      </w:r>
    </w:p>
    <w:p w:rsidR="00D2503A" w:rsidRPr="00597605" w:rsidRDefault="00D2503A" w:rsidP="00D2503A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</w:pPr>
      <w:r w:rsidRPr="00597605">
        <w:rPr>
          <w:rFonts w:ascii="Times New Roman" w:eastAsia="Times New Roman" w:hAnsi="Times New Roman" w:cs="Times New Roman"/>
          <w:lang w:eastAsia="ru-RU"/>
        </w:rPr>
        <w:t>обработка и пломбирование корневых каналов;</w:t>
      </w:r>
      <w:r w:rsidRPr="00597605">
        <w:t xml:space="preserve"> </w:t>
      </w:r>
    </w:p>
    <w:p w:rsidR="00D2503A" w:rsidRPr="00597605" w:rsidRDefault="00D2503A" w:rsidP="00D2503A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 xml:space="preserve">на 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эпдодонтическое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 xml:space="preserve"> лечение зубов с диагнозом периодонтит или другой 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периапикальной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 xml:space="preserve">                   патологии (кроме фиброзных форм пульпита и периодонтита);</w:t>
      </w:r>
    </w:p>
    <w:p w:rsidR="00D2503A" w:rsidRPr="00597605" w:rsidRDefault="00D2503A" w:rsidP="00D2503A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профессиональная гигиеническая чистка полости рта;</w:t>
      </w:r>
    </w:p>
    <w:p w:rsidR="00D2503A" w:rsidRPr="00597605" w:rsidRDefault="00D2503A" w:rsidP="00D2503A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временная пломба;</w:t>
      </w:r>
    </w:p>
    <w:p w:rsidR="00D2503A" w:rsidRPr="00597605" w:rsidRDefault="00D2503A" w:rsidP="00D2503A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 xml:space="preserve">некоторые виды 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ортодонтического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 xml:space="preserve"> лечения;</w:t>
      </w:r>
    </w:p>
    <w:p w:rsidR="00D2503A" w:rsidRPr="00597605" w:rsidRDefault="00D2503A" w:rsidP="00D2503A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 xml:space="preserve">хирургические операции (резекция </w:t>
      </w:r>
      <w:proofErr w:type="gramStart"/>
      <w:r w:rsidRPr="00597605">
        <w:rPr>
          <w:rFonts w:ascii="Times New Roman" w:eastAsia="Times New Roman" w:hAnsi="Times New Roman" w:cs="Times New Roman"/>
          <w:lang w:eastAsia="ru-RU"/>
        </w:rPr>
        <w:t>верхушки  корня</w:t>
      </w:r>
      <w:proofErr w:type="gramEnd"/>
      <w:r w:rsidRPr="00597605">
        <w:rPr>
          <w:rFonts w:ascii="Times New Roman" w:eastAsia="Times New Roman" w:hAnsi="Times New Roman" w:cs="Times New Roman"/>
          <w:lang w:eastAsia="ru-RU"/>
        </w:rPr>
        <w:t>, удаление зуба, постановка зубного имплантата и др.);</w:t>
      </w:r>
    </w:p>
    <w:p w:rsidR="00D2503A" w:rsidRPr="00597605" w:rsidRDefault="00D2503A" w:rsidP="00D2503A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лечение воспаления десны и окружающих зуб тканей;</w:t>
      </w:r>
    </w:p>
    <w:p w:rsidR="00D2503A" w:rsidRPr="00597605" w:rsidRDefault="00D2503A" w:rsidP="00D2503A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отбеливание зубов.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В связи с тем, что это связано с большой степенью риска возникновения осложнений после проведенного лечения. Возникающие в результате лечения этих заболеваний осложнения лечатся в общем порядке, на возмездной основе. Результат лечения в каждом конкретном случае зависит не только от его качества, но и от общей реакции организма и состояния зубочелюстной системы в целом.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 xml:space="preserve">В случаях, когда ввиду специфики стоматологической работы (услуги) </w:t>
      </w:r>
      <w:proofErr w:type="gramStart"/>
      <w:r w:rsidRPr="00597605">
        <w:rPr>
          <w:rFonts w:ascii="Times New Roman" w:eastAsia="Times New Roman" w:hAnsi="Times New Roman" w:cs="Times New Roman"/>
          <w:lang w:eastAsia="ru-RU"/>
        </w:rPr>
        <w:t>не возможно</w:t>
      </w:r>
      <w:proofErr w:type="gramEnd"/>
      <w:r w:rsidRPr="00597605">
        <w:rPr>
          <w:rFonts w:ascii="Times New Roman" w:eastAsia="Times New Roman" w:hAnsi="Times New Roman" w:cs="Times New Roman"/>
          <w:lang w:eastAsia="ru-RU"/>
        </w:rPr>
        <w:t xml:space="preserve"> определить гарантийные сроки и сроки службы, врач устанавливает и разъясняет пациенту процент успешности лечения в каждом конкретном случае.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Гарантийный срок аннулируется в случаях: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не соблюдения сроков контрольных и профилактических осмотров;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при неудовлетворительной гигиене полости рта;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Замена временного пломбирования корневых каналов или временной пломбы на постоянную 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     </w:t>
      </w:r>
      <w:r w:rsidRPr="00597605">
        <w:rPr>
          <w:rFonts w:ascii="Times New Roman" w:eastAsia="Times New Roman" w:hAnsi="Times New Roman" w:cs="Times New Roman"/>
          <w:lang w:eastAsia="ru-RU"/>
        </w:rPr>
        <w:t>  в другом лечебном учреждении (если иное не было согласовано с врачом и не зафиксировано в амбулаторной карте) не является основанием для предоставления гарантии на работу (услугу) со стороны Исполнителя. В рассмотрении таковых замечаний потребителю (пациенту) будет отказано.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*Исполнитель вправе предоставить ограниченную гарантию на терапевтические услуги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  сроком 1(один) день со дня оказания услуги. Перечень таких услуг Исполнитель отражает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  в Дополнительном соглашении (Приложении) к Договору с отметкой «ограниченный срок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  гарантии» либо в амбулаторной карте.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 2. Услуги по ортопедической стоматологии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К услугам по ортопедической стоматологии относятся услуги по устранению дефектов зубов или (и) зубных рядов челюстей с помощью постоянных и (или) временных ортопедических конструкций.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i/>
          <w:iCs/>
          <w:lang w:eastAsia="ru-RU"/>
        </w:rPr>
        <w:t>К постоянным ортопедическим конструкциям относятся:</w:t>
      </w:r>
      <w:r w:rsidRPr="00597605">
        <w:rPr>
          <w:rFonts w:ascii="Times New Roman" w:eastAsia="Times New Roman" w:hAnsi="Times New Roman" w:cs="Times New Roman"/>
          <w:lang w:eastAsia="ru-RU"/>
        </w:rPr>
        <w:t>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   </w:t>
      </w: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 xml:space="preserve"> металлокерамические и цельнолитые коронки, в 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. комбинации этих коронок, а также       мостовидные конструкции,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виниры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;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безметалловые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 коронки (прессованная керамика, композитные коронки);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съемные конструкции: полные пластиночные съемные конструкции, частично съемные  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пластиночные  конструкции,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бюгельные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 протезы (с замками,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кламмерами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, с фиксацией на имплантатах);  </w:t>
      </w:r>
      <w:r w:rsidRPr="00597605">
        <w:rPr>
          <w:rFonts w:ascii="Times New Roman" w:eastAsia="Times New Roman" w:hAnsi="Times New Roman" w:cs="Times New Roman"/>
          <w:lang w:eastAsia="ru-RU"/>
        </w:rPr>
        <w:br/>
      </w:r>
      <w:r w:rsidRPr="00597605">
        <w:rPr>
          <w:rFonts w:ascii="Times New Roman" w:eastAsia="Times New Roman" w:hAnsi="Times New Roman" w:cs="Times New Roman"/>
          <w:i/>
          <w:iCs/>
          <w:lang w:eastAsia="ru-RU"/>
        </w:rPr>
        <w:t>К временным ортопедическим конструкциям  относятся</w:t>
      </w:r>
      <w:r w:rsidRPr="00597605">
        <w:rPr>
          <w:rFonts w:ascii="Times New Roman" w:eastAsia="Times New Roman" w:hAnsi="Times New Roman" w:cs="Times New Roman"/>
          <w:lang w:eastAsia="ru-RU"/>
        </w:rPr>
        <w:t>: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временные коронки;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  <w:r w:rsidRPr="00597605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временные замещающие протезы.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5"/>
        <w:gridCol w:w="2310"/>
        <w:gridCol w:w="1440"/>
        <w:gridCol w:w="3030"/>
      </w:tblGrid>
      <w:tr w:rsidR="00D2503A" w:rsidRPr="00597605" w:rsidTr="001218B1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  конструкций 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 гарантии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 службы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Срок проведения контрольных и </w:t>
            </w:r>
            <w:r w:rsidRPr="005976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профилактических осмотров*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2503A" w:rsidRPr="00597605" w:rsidTr="001218B1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Коронки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2503A" w:rsidRPr="00597605" w:rsidTr="001218B1">
        <w:trPr>
          <w:trHeight w:val="390"/>
        </w:trPr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Из пластмассы временные,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2 недели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месяц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В соответствии с рекомендациями лечащего врача </w:t>
            </w:r>
          </w:p>
        </w:tc>
      </w:tr>
      <w:tr w:rsidR="00D2503A" w:rsidRPr="00597605" w:rsidTr="001218B1">
        <w:trPr>
          <w:trHeight w:val="900"/>
        </w:trPr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иммедиат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протез (временное протезирование)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месяц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2 месяца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1 раз в 3 недели </w:t>
            </w:r>
          </w:p>
        </w:tc>
      </w:tr>
      <w:tr w:rsidR="00D2503A" w:rsidRPr="00597605" w:rsidTr="001218B1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Цельнолитые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год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3 года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3 месяцев </w:t>
            </w:r>
          </w:p>
        </w:tc>
      </w:tr>
      <w:tr w:rsidR="00D2503A" w:rsidRPr="00597605" w:rsidTr="001218B1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Металлокерамические (любой сплав)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год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3 года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3 месяцев </w:t>
            </w:r>
          </w:p>
        </w:tc>
      </w:tr>
      <w:tr w:rsidR="00D2503A" w:rsidRPr="00597605" w:rsidTr="001218B1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Металлокерамические на имплантате  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год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3 года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 3  месяцев </w:t>
            </w:r>
          </w:p>
        </w:tc>
      </w:tr>
      <w:tr w:rsidR="00D2503A" w:rsidRPr="00597605" w:rsidTr="001218B1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Из диоксида циркония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год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3 года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3 месяцев </w:t>
            </w:r>
          </w:p>
        </w:tc>
      </w:tr>
      <w:tr w:rsidR="00D2503A" w:rsidRPr="00597605" w:rsidTr="001218B1">
        <w:trPr>
          <w:trHeight w:val="600"/>
        </w:trPr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Бюгельный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протез,  </w:t>
            </w:r>
          </w:p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ЧСПП, ПСПП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год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3 года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3 месяцев </w:t>
            </w:r>
          </w:p>
        </w:tc>
      </w:tr>
      <w:tr w:rsidR="00D2503A" w:rsidRPr="00597605" w:rsidTr="001218B1">
        <w:trPr>
          <w:trHeight w:val="600"/>
        </w:trPr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Нейлоновый протез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6 месяцев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год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В соответствии с рекомендациями лечащего врача </w:t>
            </w:r>
          </w:p>
        </w:tc>
      </w:tr>
      <w:tr w:rsidR="00D2503A" w:rsidRPr="00597605" w:rsidTr="001218B1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Виниры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год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год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В соответствии с рекомендациями лечащего врача </w:t>
            </w:r>
          </w:p>
        </w:tc>
      </w:tr>
      <w:tr w:rsidR="00D2503A" w:rsidRPr="00597605" w:rsidTr="001218B1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Матрицы на покрывных протезах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3 месяца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6 месяцев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3 месяцев </w:t>
            </w:r>
          </w:p>
        </w:tc>
      </w:tr>
      <w:tr w:rsidR="00D2503A" w:rsidRPr="00597605" w:rsidTr="001218B1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Восстановительная керамическая вкладка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год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3 года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3 месяцев </w:t>
            </w:r>
          </w:p>
        </w:tc>
      </w:tr>
      <w:tr w:rsidR="00D2503A" w:rsidRPr="00597605" w:rsidTr="001218B1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 xml:space="preserve">Акриловая конструкция на 4 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имплантах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 xml:space="preserve"> "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All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on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 xml:space="preserve"> 4", немедленная нагрузка  (без учета стоим. 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имплантов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, 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форми-лей,анестезии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, элементов протезирования)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6 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месяцев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год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3 месяцев </w:t>
            </w:r>
          </w:p>
        </w:tc>
      </w:tr>
      <w:tr w:rsidR="00D2503A" w:rsidRPr="00597605" w:rsidTr="001218B1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Металлокерамическая конструкция "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All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on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 xml:space="preserve"> 4" на 4 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имплантах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 xml:space="preserve">, включающая до 14 ед. метал-ких коронок (без учета стоим. 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имплантов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, 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формирователей,анестезии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)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год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3 года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3 месяцев </w:t>
            </w:r>
          </w:p>
        </w:tc>
      </w:tr>
      <w:tr w:rsidR="00D2503A" w:rsidRPr="00597605" w:rsidTr="001218B1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Починка базиса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месяц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месяц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2503A" w:rsidRPr="00597605" w:rsidTr="001218B1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Починка протеза 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Акрифри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месяц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месяц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2503A" w:rsidRPr="00597605" w:rsidTr="001218B1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Приварка 1 зуба (импорт)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месяц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месяц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2503A" w:rsidRPr="00597605" w:rsidTr="001218B1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Приварка</w:t>
            </w:r>
            <w:proofErr w:type="gram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 xml:space="preserve"> гнутого 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кламмера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месяц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месяц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2503A" w:rsidRPr="00597605" w:rsidTr="001218B1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 xml:space="preserve">Полный покрывной протез на 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имплантах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   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год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3 года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три месяца </w:t>
            </w:r>
          </w:p>
        </w:tc>
      </w:tr>
      <w:tr w:rsidR="00D2503A" w:rsidRPr="00597605" w:rsidTr="001218B1"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Полный покрывной протез на корневых вкладках с 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аттач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.  </w:t>
            </w:r>
          </w:p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год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3 года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три месяца </w:t>
            </w:r>
          </w:p>
        </w:tc>
      </w:tr>
    </w:tbl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*дата проведения контрольных и профилактических осмотров, а также их отсутствие фиксируются в амбулаторной карте пациента.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Примечание: 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  <w:r w:rsidRPr="00597605">
        <w:rPr>
          <w:rFonts w:ascii="Times New Roman" w:eastAsia="Times New Roman" w:hAnsi="Times New Roman" w:cs="Times New Roman"/>
          <w:lang w:eastAsia="ru-RU"/>
        </w:rPr>
        <w:br/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1.      </w:t>
      </w:r>
      <w:r w:rsidRPr="00597605">
        <w:rPr>
          <w:rFonts w:ascii="Times New Roman" w:eastAsia="Times New Roman" w:hAnsi="Times New Roman" w:cs="Times New Roman"/>
          <w:lang w:eastAsia="ru-RU"/>
        </w:rPr>
        <w:t>Гарантийный срок на ортопедические услуги начинает действовать с момента установки постоянных конструкций во рту потребителя (пациента), что подтверждается записью в амбулаторной карте.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       2.      </w:t>
      </w:r>
      <w:r w:rsidRPr="00597605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Гарантийные сроки и сроки службы не устанавливаются или аннулируется</w:t>
      </w:r>
      <w:r w:rsidRPr="00597605">
        <w:rPr>
          <w:rFonts w:ascii="Times New Roman" w:eastAsia="Times New Roman" w:hAnsi="Times New Roman" w:cs="Times New Roman"/>
          <w:lang w:eastAsia="ru-RU"/>
        </w:rPr>
        <w:t>: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</w:t>
      </w:r>
      <w:r w:rsidRPr="00597605">
        <w:rPr>
          <w:rFonts w:ascii="Times New Roman" w:eastAsia="Times New Roman" w:hAnsi="Times New Roman" w:cs="Times New Roman"/>
          <w:lang w:eastAsia="ru-RU"/>
        </w:rPr>
        <w:t> при невыполнении рекомендованного плана лечения;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</w:t>
      </w:r>
      <w:r w:rsidRPr="00597605">
        <w:rPr>
          <w:rFonts w:ascii="Times New Roman" w:eastAsia="Times New Roman" w:hAnsi="Times New Roman" w:cs="Times New Roman"/>
          <w:lang w:eastAsia="ru-RU"/>
        </w:rPr>
        <w:t> наличие подвижности зубов. Гарантийный срок устанавливает врач;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</w:t>
      </w:r>
      <w:r w:rsidRPr="00597605">
        <w:rPr>
          <w:rFonts w:ascii="Times New Roman" w:eastAsia="Times New Roman" w:hAnsi="Times New Roman" w:cs="Times New Roman"/>
          <w:lang w:eastAsia="ru-RU"/>
        </w:rPr>
        <w:t> наличие сопутствующего заболевания: пародонтит, пародонтоз. Обязательным условием предоставления гарантии является проведение курса профессиональной гигиены 2-4 раза в год и консультация врача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пародонтолога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. Гарантийный срок устанавливает врач в зависимости от степени тяжести заболевания десен;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отказ потребителя (пациента) от полной санации полости рта (терапевтической и хирургической), что ведет к сохранению очагов хронической инфекции, влияющих на общее состояние организма;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</w:t>
      </w:r>
      <w:r w:rsidRPr="00597605">
        <w:rPr>
          <w:rFonts w:ascii="Times New Roman" w:eastAsia="Times New Roman" w:hAnsi="Times New Roman" w:cs="Times New Roman"/>
          <w:lang w:eastAsia="ru-RU"/>
        </w:rPr>
        <w:t xml:space="preserve"> при желании потребителя (пациента) выполнить работу по определенной им схеме и (или) при отсутствии четких медицинских показаний к выполнению определенных видов протезирования врач-стоматолог имеет право установить гарантийный срок на ортопедическую услугу 1 месяц, предварительно известив об этом потребителя (пациента). Все </w:t>
      </w:r>
      <w:r w:rsidRPr="00597605">
        <w:rPr>
          <w:rFonts w:ascii="Times New Roman" w:eastAsia="Times New Roman" w:hAnsi="Times New Roman" w:cs="Times New Roman"/>
          <w:lang w:eastAsia="ru-RU"/>
        </w:rPr>
        <w:lastRenderedPageBreak/>
        <w:t>переделки (изменения конструкции, терапевтическая подготовка зубов под протезирование) выполняется за счет потребителя (пациента).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если в период лечения у врача потребитель (пациент) будет параллельно лечиться в другой стоматологической клинике;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При нарушении графиков профилактических осмотров, предусмотренных планом лечения (1 раз в 6 месяце), гарантия аннулируется (данный факт лишает врача возможности обеспечивать стабильность качественных показателей своей работы);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 </w:t>
      </w: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   </w:t>
      </w:r>
      <w:r w:rsidRPr="00597605">
        <w:rPr>
          <w:rFonts w:ascii="Times New Roman" w:eastAsia="Times New Roman" w:hAnsi="Times New Roman" w:cs="Times New Roman"/>
          <w:lang w:eastAsia="ru-RU"/>
        </w:rPr>
        <w:t> если потребитель (пациент) будет корректировать результаты лечения в другой клинике;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 </w:t>
      </w: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Times New Roman" w:eastAsia="Times New Roman" w:hAnsi="Times New Roman" w:cs="Times New Roman"/>
          <w:lang w:eastAsia="ru-RU"/>
        </w:rPr>
        <w:t>   наличие форс-мажорных обстоятельств (авария, удар, стихийные бедствия), способных негативно повлиять на результаты лечения;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возникновение аллергии и /или непереносимости препаратов и стоматологических материалов, разрешенных к применению, не отмечавшихся ранее, при условии, что наличие аллергии и непереносимости препаратов не отражено в медицинской карте Заказчика;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 </w:t>
      </w: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Times New Roman" w:eastAsia="Times New Roman" w:hAnsi="Times New Roman" w:cs="Times New Roman"/>
          <w:lang w:eastAsia="ru-RU"/>
        </w:rPr>
        <w:t>   не предоставление Заказчиком полной и достоверной информации об общем состоянии здоровья;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Существующие врачебные методики протезирования также не позволяют установить   гарантийный срок при наличии следующих диагнозов или случаев: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*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Исполнитель вправе предоставить ограниченную гарантию   на ортопедические услуги сроком 1(один) день со дня оказания услуги. Перечень таких услуг Исполнитель отражает в Дополнительном соглашении (Приложении) к Договору с отметкой «ограниченный срок гарантии» либо в амбулаторной карте.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Исполнителем может быть установлен сокращенный гарантийный срок на ортопедические услуги. Об уменьшении срока гарантии на ортопедические услуги исполнитель обязательно сообщает потребителю (пациенту) с записью в амбулаторной карте.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 xml:space="preserve">Временные ортопедические конструкции обязательно должны быть заменены на постоянные. Если по вине потребителя (пациента) (по различным причинам) временные конструкции не заменены на постоянные, то дальнейшая ответственность с Исполнителя и врача-стоматолога-ортопеда </w:t>
      </w:r>
      <w:proofErr w:type="gramStart"/>
      <w:r w:rsidRPr="00597605">
        <w:rPr>
          <w:rFonts w:ascii="Times New Roman" w:eastAsia="Times New Roman" w:hAnsi="Times New Roman" w:cs="Times New Roman"/>
          <w:lang w:eastAsia="ru-RU"/>
        </w:rPr>
        <w:t>снимается  естественный</w:t>
      </w:r>
      <w:proofErr w:type="gramEnd"/>
      <w:r w:rsidRPr="00597605">
        <w:rPr>
          <w:rFonts w:ascii="Times New Roman" w:eastAsia="Times New Roman" w:hAnsi="Times New Roman" w:cs="Times New Roman"/>
          <w:lang w:eastAsia="ru-RU"/>
        </w:rPr>
        <w:t xml:space="preserve"> износ матриц замковых съемных протезов.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      </w:t>
      </w:r>
      <w:r w:rsidRPr="00597605">
        <w:rPr>
          <w:rFonts w:ascii="Times New Roman" w:eastAsia="Times New Roman" w:hAnsi="Times New Roman" w:cs="Times New Roman"/>
          <w:lang w:eastAsia="ru-RU"/>
        </w:rPr>
        <w:t>До момента сдачи ортопедической конструкции потребитель (пациент) имеет право требовать переделки/ коррекции работы по причинам: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• выполненная конструкция не соответствует эстетическим требованиям (неверно выполнен цвет, размер или форма зуба);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• выполненная конструкция не соответствует конструкции, определенной в плане протезирования (плане лечения).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    </w:t>
      </w:r>
      <w:r w:rsidRPr="00597605">
        <w:rPr>
          <w:rFonts w:ascii="Times New Roman" w:eastAsia="Times New Roman" w:hAnsi="Times New Roman" w:cs="Times New Roman"/>
          <w:lang w:eastAsia="ru-RU"/>
        </w:rPr>
        <w:t> В период срока гарантии и срока службы перебазировка ортопедических конструкций осуществляется на возмездной основе.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Услуги по </w:t>
      </w:r>
      <w:proofErr w:type="spellStart"/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пародонтологии</w:t>
      </w:r>
      <w:proofErr w:type="spellEnd"/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proofErr w:type="spellStart"/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Пародонтология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 — это один из разделов стоматологии, занимающийся лечением и профилактикой заболеваний опорного аппарата зуба, т.е. пародонта.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К услугам по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пародонтологии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 относятся услуги по устранению воспалительных заболеваний пародонта, которые включают консервативную терапию и различные хирургические методики.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Успешность лечения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пародонтологического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 заболевания зависит от множества факторов: общего состояния организма, приема определенных лекарственных средств, питания, гигиены полости рта – периодичности чистки зубов, строго соблюдения рекомендаций лечащего врача.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Гарантированный исход лечения определяется лечащим врачом в каждом случае индивидуально.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4.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Услуги по </w:t>
      </w:r>
      <w:proofErr w:type="spellStart"/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ортодонтической</w:t>
      </w:r>
      <w:proofErr w:type="spellEnd"/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 стоматологии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 К услугам по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ортодонтической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 стоматологии относятся услуги по устранению   аномалий и деформаций зубочелюстной системы с помощью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ортодонтических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 аппаратов.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Поскольку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ортодонтическая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 стоматология является неточной наукой и какое-либо вмешательство в биологический организм человека приводит к определенной степени риска, гарантировать конкретные результаты и сроки невозможно даже при идеальном выполнении работы (услуги).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Исполнитель вправе гарантировать: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ahoma" w:eastAsia="Times New Roman" w:hAnsi="Tahoma" w:cs="Tahoma"/>
          <w:lang w:eastAsia="ru-RU"/>
        </w:rPr>
        <w:t>   • </w:t>
      </w:r>
      <w:r w:rsidRPr="00597605">
        <w:rPr>
          <w:rFonts w:ascii="Times New Roman" w:eastAsia="Times New Roman" w:hAnsi="Times New Roman" w:cs="Times New Roman"/>
          <w:lang w:eastAsia="ru-RU"/>
        </w:rPr>
        <w:t>точность диагностики, выявление причины зубочелюстной аномалии;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ahoma" w:eastAsia="Times New Roman" w:hAnsi="Tahoma" w:cs="Tahoma"/>
          <w:lang w:eastAsia="ru-RU"/>
        </w:rPr>
        <w:t>   • </w:t>
      </w:r>
      <w:r w:rsidRPr="00597605">
        <w:rPr>
          <w:rFonts w:ascii="Times New Roman" w:eastAsia="Times New Roman" w:hAnsi="Times New Roman" w:cs="Times New Roman"/>
          <w:lang w:eastAsia="ru-RU"/>
        </w:rPr>
        <w:t>подбор оптимальной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ортодонтической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 аппаратуры;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ahoma" w:eastAsia="Times New Roman" w:hAnsi="Tahoma" w:cs="Tahoma"/>
          <w:lang w:eastAsia="ru-RU"/>
        </w:rPr>
        <w:t>    • улучшение эстетики и функций зубочелюстной системы.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9"/>
        <w:gridCol w:w="1275"/>
        <w:gridCol w:w="2400"/>
        <w:gridCol w:w="2130"/>
      </w:tblGrid>
      <w:tr w:rsidR="00D2503A" w:rsidRPr="00597605" w:rsidTr="001218B1"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  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 гарантии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 службы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 проведения контрольных и профилактических осмотров*</w:t>
            </w: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2503A" w:rsidRPr="00597605" w:rsidTr="001218B1">
        <w:trPr>
          <w:trHeight w:val="840"/>
        </w:trPr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Ретенционные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 xml:space="preserve"> аппараты после снятия 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брекет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-системы:   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 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 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2503A" w:rsidRPr="00597605" w:rsidTr="001218B1"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- каппа однослойная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3 месяца 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8 месяцев 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3 недели </w:t>
            </w:r>
          </w:p>
        </w:tc>
      </w:tr>
      <w:tr w:rsidR="00D2503A" w:rsidRPr="00597605" w:rsidTr="001218B1"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- несъемный 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ретейнер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4 месяца 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8 месяцев 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По назначению врача </w:t>
            </w:r>
          </w:p>
        </w:tc>
      </w:tr>
      <w:tr w:rsidR="00D2503A" w:rsidRPr="00597605" w:rsidTr="001218B1"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- 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ортодонтическая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пластинка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3 месяца 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12 месяцев 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3 недели </w:t>
            </w:r>
          </w:p>
        </w:tc>
      </w:tr>
      <w:tr w:rsidR="00D2503A" w:rsidRPr="00597605" w:rsidTr="001218B1">
        <w:trPr>
          <w:trHeight w:val="945"/>
        </w:trPr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Цементировка 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ортодонтического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кольца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6 месяцев 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До момента снятия аппаратуры 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раз в месяц </w:t>
            </w:r>
          </w:p>
        </w:tc>
      </w:tr>
      <w:tr w:rsidR="00D2503A" w:rsidRPr="00597605" w:rsidTr="001218B1"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 xml:space="preserve">Фиксация </w:t>
            </w:r>
            <w:proofErr w:type="spellStart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брекета</w:t>
            </w:r>
            <w:proofErr w:type="spellEnd"/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1 неделя  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До момента снятия аппаратуры 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2503A" w:rsidRPr="00597605" w:rsidRDefault="00D2503A" w:rsidP="001218B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605">
              <w:rPr>
                <w:rFonts w:ascii="Times New Roman" w:eastAsia="Times New Roman" w:hAnsi="Times New Roman" w:cs="Times New Roman"/>
                <w:lang w:eastAsia="ru-RU"/>
              </w:rPr>
              <w:t>По назначению врача </w:t>
            </w:r>
          </w:p>
        </w:tc>
      </w:tr>
    </w:tbl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*дата проведения контрольных и профилактических осмотров, а также их отсутствие фиксируются в амбулаторной карте пациента.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Примечание: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      1.      </w:t>
      </w:r>
      <w:r w:rsidRPr="00597605">
        <w:rPr>
          <w:rFonts w:ascii="Times New Roman" w:eastAsia="Times New Roman" w:hAnsi="Times New Roman" w:cs="Times New Roman"/>
          <w:lang w:eastAsia="ru-RU"/>
        </w:rPr>
        <w:t>Гарантийный срок на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ортодонтические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 услуги начинает действовать с момента установки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ортодонтических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 аппаратов во рту потребителя (пациента), что подтверждается записью в амбулаторной карте.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       2.      </w:t>
      </w:r>
      <w:r w:rsidRPr="00597605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Гарантийный срок аннулируется</w:t>
      </w:r>
      <w:r w:rsidRPr="00597605">
        <w:rPr>
          <w:rFonts w:ascii="Times New Roman" w:eastAsia="Times New Roman" w:hAnsi="Times New Roman" w:cs="Times New Roman"/>
          <w:lang w:eastAsia="ru-RU"/>
        </w:rPr>
        <w:t>: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</w:t>
      </w:r>
      <w:r w:rsidRPr="00597605">
        <w:rPr>
          <w:rFonts w:ascii="Times New Roman" w:eastAsia="Times New Roman" w:hAnsi="Times New Roman" w:cs="Times New Roman"/>
          <w:lang w:eastAsia="ru-RU"/>
        </w:rPr>
        <w:t> при нарушении потребителем (пациентом) графиков профилактических осмотров, гигиенических визитов, предусмотренных планом лечения,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  <w:proofErr w:type="gramStart"/>
      <w:r w:rsidRPr="00597605">
        <w:rPr>
          <w:rFonts w:ascii="Times New Roman" w:eastAsia="Times New Roman" w:hAnsi="Times New Roman" w:cs="Times New Roman"/>
          <w:lang w:eastAsia="ru-RU"/>
        </w:rPr>
        <w:t>при несоблюдение</w:t>
      </w:r>
      <w:proofErr w:type="gramEnd"/>
      <w:r w:rsidRPr="00597605">
        <w:rPr>
          <w:rFonts w:ascii="Times New Roman" w:eastAsia="Times New Roman" w:hAnsi="Times New Roman" w:cs="Times New Roman"/>
          <w:lang w:eastAsia="ru-RU"/>
        </w:rPr>
        <w:t> условий по эксплуатации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ортодонтической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 конструкции (употребление пищи в каппе, механическое воздействие на аппарат, использование специализированных паст и зубных щеток, очищающих таблеток и т.д.).  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</w:t>
      </w:r>
      <w:r w:rsidRPr="00597605">
        <w:rPr>
          <w:rFonts w:ascii="Times New Roman" w:eastAsia="Times New Roman" w:hAnsi="Times New Roman" w:cs="Times New Roman"/>
          <w:lang w:eastAsia="ru-RU"/>
        </w:rPr>
        <w:t> при необходимости дополнительного лечения потребитель (пациент) своевременно не посещает других специалистов –стоматологов;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</w:t>
      </w:r>
      <w:r w:rsidRPr="00597605">
        <w:rPr>
          <w:rFonts w:ascii="Times New Roman" w:eastAsia="Times New Roman" w:hAnsi="Times New Roman" w:cs="Times New Roman"/>
          <w:lang w:eastAsia="ru-RU"/>
        </w:rPr>
        <w:t> после завершения работы (услуги) потребитель (пациент) не соблюдает рекомендации по ношению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ретенционного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 аппарата.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если потребитель (пациент) будет корректировать результаты лечения в другой клинике;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 </w:t>
      </w: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Times New Roman" w:eastAsia="Times New Roman" w:hAnsi="Times New Roman" w:cs="Times New Roman"/>
          <w:lang w:eastAsia="ru-RU"/>
        </w:rPr>
        <w:t>   наличие форс-мажорных обстоятельств (авария, удар, стихийные бедствия), способных негативно повлиять на результаты лечения.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val="en-US" w:eastAsia="ru-RU"/>
        </w:rPr>
        <w:t>III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. Стоматологические услуги, на которые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устанавливаются только проценты успешности лечения.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   Из-за большой степени риска возникновения осложнений после проведения ряда манипуляций некоторые стоматологические услуги не имеют установленных гарантийных сроков. Такие услуги оказываются в общем порядке, на возмездной основе.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К их числу относятся: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обработка и пломбирование корневых каналов;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профессиональная гигиеническая обработка полости рта;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амбулаторные хирургические операции, в том числе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имплантологические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;      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 заболевание пародонта (терапевтическое и хирургическое);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val="en" w:eastAsia="ru-RU"/>
        </w:rPr>
        <w:t> 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1. Обработка и пломбирование корневых каналов</w:t>
      </w:r>
      <w:r w:rsidRPr="00597605">
        <w:rPr>
          <w:rFonts w:ascii="Times New Roman" w:eastAsia="Times New Roman" w:hAnsi="Times New Roman" w:cs="Times New Roman"/>
          <w:lang w:eastAsia="ru-RU"/>
        </w:rPr>
        <w:t>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Опыт врачей-стоматологов </w:t>
      </w:r>
      <w:proofErr w:type="gramStart"/>
      <w:r w:rsidRPr="00597605">
        <w:rPr>
          <w:rFonts w:ascii="Times New Roman" w:eastAsia="Times New Roman" w:hAnsi="Times New Roman" w:cs="Times New Roman"/>
          <w:lang w:eastAsia="ru-RU"/>
        </w:rPr>
        <w:t>Исполнителя  показывает</w:t>
      </w:r>
      <w:proofErr w:type="gramEnd"/>
      <w:r w:rsidRPr="00597605">
        <w:rPr>
          <w:rFonts w:ascii="Times New Roman" w:eastAsia="Times New Roman" w:hAnsi="Times New Roman" w:cs="Times New Roman"/>
          <w:lang w:eastAsia="ru-RU"/>
        </w:rPr>
        <w:t>, что при лечении каналов благоприятный результат достигается в 85% - 90% случаев. Результат лечения в каждом конкретном случае зависит не только от его качества, но и от индивидуальных особенностей организма потребителя (пациента).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 2. Постановка имплантатов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   При оказании услуг по </w:t>
      </w:r>
      <w:proofErr w:type="spellStart"/>
      <w:r w:rsidRPr="00597605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имплантологии</w:t>
      </w:r>
      <w:proofErr w:type="spellEnd"/>
      <w:r w:rsidRPr="00597605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 Исполнитель в обязательном порядке</w:t>
      </w:r>
      <w:r w:rsidRPr="00597605">
        <w:rPr>
          <w:rFonts w:ascii="Times New Roman" w:eastAsia="Times New Roman" w:hAnsi="Times New Roman" w:cs="Times New Roman"/>
          <w:u w:val="single"/>
          <w:lang w:eastAsia="ru-RU"/>
        </w:rPr>
        <w:t>: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проводит обследование и учет общего состояния здоровья пациента с целью выявления возможных противопоказаний к установке имплантатов;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использует сертифицированные титановые имплантаты российских и ведущих зарубежных фирм;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проводит операцию в условиях уровня стерильности как при полостной операции, что имеет большое значение для длительной службы имплантатов и профилактики их отторжения;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оказывает максимальную комфортность и безболезненность установки имплантата;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осуществляет врачебный контроль за процессом приживления имплантата.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 </w:t>
      </w: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информирует пациента о том, что полное приживление имплантатов возможно в 95 % случаев. Поставленные имплантаты надежно служат от 1 </w:t>
      </w:r>
      <w:proofErr w:type="gramStart"/>
      <w:r w:rsidRPr="00597605">
        <w:rPr>
          <w:rFonts w:ascii="Times New Roman" w:eastAsia="Times New Roman" w:hAnsi="Times New Roman" w:cs="Times New Roman"/>
          <w:lang w:eastAsia="ru-RU"/>
        </w:rPr>
        <w:t>года  и</w:t>
      </w:r>
      <w:proofErr w:type="gramEnd"/>
      <w:r w:rsidRPr="00597605">
        <w:rPr>
          <w:rFonts w:ascii="Times New Roman" w:eastAsia="Times New Roman" w:hAnsi="Times New Roman" w:cs="Times New Roman"/>
          <w:lang w:eastAsia="ru-RU"/>
        </w:rPr>
        <w:t> более. 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3.</w:t>
      </w:r>
      <w:r w:rsidRPr="00597605">
        <w:rPr>
          <w:rFonts w:ascii="Times New Roman" w:eastAsia="Times New Roman" w:hAnsi="Times New Roman" w:cs="Times New Roman"/>
          <w:b/>
          <w:bCs/>
          <w:lang w:val="en" w:eastAsia="ru-RU"/>
        </w:rPr>
        <w:t> 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Удаление</w:t>
      </w:r>
      <w:r w:rsidRPr="00597605">
        <w:rPr>
          <w:rFonts w:ascii="Times New Roman" w:eastAsia="Times New Roman" w:hAnsi="Times New Roman" w:cs="Times New Roman"/>
          <w:b/>
          <w:bCs/>
          <w:lang w:val="en" w:eastAsia="ru-RU"/>
        </w:rPr>
        <w:t> 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зуба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В случае возникновения необходимости удаления зуба Исполнитель обеспечивает максимально-безболезненное хирургическое вмешательство.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4. Заболевание пародонта (воспаление десны и окружающих зуб тканей)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Исполнитель гарантирует потребителю (пациенту) в 80% случаев (при соблюдении условий, которые определяет врач) стабилизацию процесса и длительную ремиссию, что способствует сохранению зубов на длительный период. </w:t>
      </w:r>
    </w:p>
    <w:p w:rsidR="00D2503A" w:rsidRPr="00597605" w:rsidRDefault="00D2503A" w:rsidP="00D2503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val="en-US" w:eastAsia="ru-RU"/>
        </w:rPr>
        <w:t>I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 </w:t>
      </w:r>
      <w:r w:rsidRPr="00597605">
        <w:rPr>
          <w:rFonts w:ascii="Times New Roman" w:eastAsia="Times New Roman" w:hAnsi="Times New Roman" w:cs="Times New Roman"/>
          <w:b/>
          <w:bCs/>
          <w:lang w:val="en-US" w:eastAsia="ru-RU"/>
        </w:rPr>
        <w:t>V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. Снижение гарантийного срока и срока службы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 </w:t>
      </w:r>
      <w:r w:rsidRPr="00597605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Возможные причины уменьшения гарантийного срока и срока </w:t>
      </w:r>
      <w:proofErr w:type="gramStart"/>
      <w:r w:rsidRPr="00597605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службы :</w:t>
      </w:r>
      <w:proofErr w:type="gramEnd"/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влияние явных и вероятных общих заболеваний потребителя на течение стоматологических проблем (обменные нарушения и системные заболевания);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снижение иммунологической реактивности организма потребителя (пациента), в том числе проявляющееся частыми инфекционными заболеваниями;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прием гормональных, психотропных, наркотических, кислотосодержащих препаратов;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lastRenderedPageBreak/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невыполнение рекомендаций врача, направленных на укрепление эмали зубов, нормализацию состояния десен;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</w:t>
      </w:r>
      <w:r w:rsidRPr="00597605">
        <w:rPr>
          <w:rFonts w:ascii="Times New Roman" w:eastAsia="Times New Roman" w:hAnsi="Times New Roman" w:cs="Times New Roman"/>
          <w:lang w:eastAsia="ru-RU"/>
        </w:rPr>
        <w:t> самолечение стоматологических заболеваний (применение процедур и прием медикаментов, не назначенных врачом);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</w:t>
      </w:r>
      <w:r w:rsidRPr="00597605">
        <w:rPr>
          <w:rFonts w:ascii="Times New Roman" w:eastAsia="Times New Roman" w:hAnsi="Times New Roman" w:cs="Times New Roman"/>
          <w:b/>
          <w:bCs/>
          <w:lang w:val="en-US" w:eastAsia="ru-RU"/>
        </w:rPr>
        <w:t>V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. Отмена гарантийных сроков и сроков службы 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Гарантии не распространяются на следующие случаи: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</w:t>
      </w: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   </w:t>
      </w:r>
      <w:r w:rsidRPr="00597605">
        <w:rPr>
          <w:rFonts w:ascii="Times New Roman" w:eastAsia="Times New Roman" w:hAnsi="Times New Roman" w:cs="Times New Roman"/>
          <w:lang w:eastAsia="ru-RU"/>
        </w:rPr>
        <w:t> если после лечения в период действия гарантий у потребителя (пациента) возникнут (</w:t>
      </w:r>
      <w:proofErr w:type="gramStart"/>
      <w:r w:rsidRPr="00597605">
        <w:rPr>
          <w:rFonts w:ascii="Times New Roman" w:eastAsia="Times New Roman" w:hAnsi="Times New Roman" w:cs="Times New Roman"/>
          <w:lang w:eastAsia="ru-RU"/>
        </w:rPr>
        <w:t>проявятся)  заболевания</w:t>
      </w:r>
      <w:proofErr w:type="gramEnd"/>
      <w:r w:rsidRPr="00597605">
        <w:rPr>
          <w:rFonts w:ascii="Times New Roman" w:eastAsia="Times New Roman" w:hAnsi="Times New Roman" w:cs="Times New Roman"/>
          <w:lang w:eastAsia="ru-RU"/>
        </w:rPr>
        <w:t xml:space="preserve"> или физиологические состояния, которые способны негативно повлиять на достигнутые результаты (беременность, возникновение сопутствующих заболеваний или воздействие вредных факторов окружающей среды, в 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. длительный прием лекарственных препаратов при лечении других заболеваний);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</w:t>
      </w: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   </w:t>
      </w:r>
      <w:r w:rsidRPr="00597605">
        <w:rPr>
          <w:rFonts w:ascii="Times New Roman" w:eastAsia="Times New Roman" w:hAnsi="Times New Roman" w:cs="Times New Roman"/>
          <w:lang w:eastAsia="ru-RU"/>
        </w:rPr>
        <w:t> при неоднократном (более двух раз) обнаружении у потребителя (</w:t>
      </w:r>
      <w:proofErr w:type="gramStart"/>
      <w:r w:rsidRPr="00597605">
        <w:rPr>
          <w:rFonts w:ascii="Times New Roman" w:eastAsia="Times New Roman" w:hAnsi="Times New Roman" w:cs="Times New Roman"/>
          <w:lang w:eastAsia="ru-RU"/>
        </w:rPr>
        <w:t>пациента)  неудовлетворительной</w:t>
      </w:r>
      <w:proofErr w:type="gramEnd"/>
      <w:r w:rsidRPr="00597605">
        <w:rPr>
          <w:rFonts w:ascii="Times New Roman" w:eastAsia="Times New Roman" w:hAnsi="Times New Roman" w:cs="Times New Roman"/>
          <w:lang w:eastAsia="ru-RU"/>
        </w:rPr>
        <w:t> гигиены полости рта и  не соблюдение рекомендаций стоматолога;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</w:t>
      </w: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   </w:t>
      </w:r>
      <w:r w:rsidRPr="00597605">
        <w:rPr>
          <w:rFonts w:ascii="Times New Roman" w:eastAsia="Times New Roman" w:hAnsi="Times New Roman" w:cs="Times New Roman"/>
          <w:lang w:eastAsia="ru-RU"/>
        </w:rPr>
        <w:t> если потребитель (пациент) не соблюдает график контрольных и профилактических осмотров, предусмотренный планом лечения (данный факт лишает врача возможности обеспечивать стабильность качественных показателей своей работы);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</w:t>
      </w: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   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  <w:proofErr w:type="gramStart"/>
      <w:r w:rsidRPr="00597605">
        <w:rPr>
          <w:rFonts w:ascii="Times New Roman" w:eastAsia="Times New Roman" w:hAnsi="Times New Roman" w:cs="Times New Roman"/>
          <w:lang w:eastAsia="ru-RU"/>
        </w:rPr>
        <w:t>невыполнение  потребителем</w:t>
      </w:r>
      <w:proofErr w:type="gramEnd"/>
      <w:r w:rsidRPr="00597605">
        <w:rPr>
          <w:rFonts w:ascii="Times New Roman" w:eastAsia="Times New Roman" w:hAnsi="Times New Roman" w:cs="Times New Roman"/>
          <w:lang w:eastAsia="ru-RU"/>
        </w:rPr>
        <w:t> (пациентом) рекомендованного плана лечения, если отдельные невыполненные или незавершенные его пункты, этапы предопределяют результаты лечения, на которое устанавливаются гарантии;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 </w:t>
      </w: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      </w:t>
      </w:r>
      <w:r w:rsidRPr="00597605">
        <w:rPr>
          <w:rFonts w:ascii="Times New Roman" w:eastAsia="Times New Roman" w:hAnsi="Times New Roman" w:cs="Times New Roman"/>
          <w:lang w:eastAsia="ru-RU"/>
        </w:rPr>
        <w:t> если в период лечения у врача потребитель (пациент) будет параллельно лечиться </w:t>
      </w:r>
      <w:proofErr w:type="gramStart"/>
      <w:r w:rsidRPr="00597605">
        <w:rPr>
          <w:rFonts w:ascii="Times New Roman" w:eastAsia="Times New Roman" w:hAnsi="Times New Roman" w:cs="Times New Roman"/>
          <w:lang w:eastAsia="ru-RU"/>
        </w:rPr>
        <w:t>в  другой</w:t>
      </w:r>
      <w:proofErr w:type="gramEnd"/>
      <w:r w:rsidRPr="00597605">
        <w:rPr>
          <w:rFonts w:ascii="Times New Roman" w:eastAsia="Times New Roman" w:hAnsi="Times New Roman" w:cs="Times New Roman"/>
          <w:lang w:eastAsia="ru-RU"/>
        </w:rPr>
        <w:t> стоматологической клинике;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 </w:t>
      </w: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   </w:t>
      </w:r>
      <w:r w:rsidRPr="00597605">
        <w:rPr>
          <w:rFonts w:ascii="Times New Roman" w:eastAsia="Times New Roman" w:hAnsi="Times New Roman" w:cs="Times New Roman"/>
          <w:lang w:eastAsia="ru-RU"/>
        </w:rPr>
        <w:t> если потребитель (</w:t>
      </w:r>
      <w:proofErr w:type="gramStart"/>
      <w:r w:rsidRPr="00597605">
        <w:rPr>
          <w:rFonts w:ascii="Times New Roman" w:eastAsia="Times New Roman" w:hAnsi="Times New Roman" w:cs="Times New Roman"/>
          <w:lang w:eastAsia="ru-RU"/>
        </w:rPr>
        <w:t>пациент )</w:t>
      </w:r>
      <w:proofErr w:type="gramEnd"/>
      <w:r w:rsidRPr="00597605">
        <w:rPr>
          <w:rFonts w:ascii="Times New Roman" w:eastAsia="Times New Roman" w:hAnsi="Times New Roman" w:cs="Times New Roman"/>
          <w:lang w:eastAsia="ru-RU"/>
        </w:rPr>
        <w:t> будет корректировать результаты лечения в другой клинике;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 </w:t>
      </w: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Times New Roman" w:eastAsia="Times New Roman" w:hAnsi="Times New Roman" w:cs="Times New Roman"/>
          <w:lang w:eastAsia="ru-RU"/>
        </w:rPr>
        <w:t>   наличие форс-мажорных обстоятельств (авария, удар, стихийные бедствия), способных негативно повлиять на результаты лечения;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 </w:t>
      </w: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Times New Roman" w:eastAsia="Times New Roman" w:hAnsi="Times New Roman" w:cs="Times New Roman"/>
          <w:lang w:eastAsia="ru-RU"/>
        </w:rPr>
        <w:t>   не предоставление Заказчиком полной и достоверной информации об общем состоянии здоровья;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 </w:t>
      </w: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Times New Roman" w:eastAsia="Times New Roman" w:hAnsi="Times New Roman" w:cs="Times New Roman"/>
          <w:lang w:eastAsia="ru-RU"/>
        </w:rPr>
        <w:t>   возникновение аллергии и /или непереносимости препаратов и стоматологических материалов, разрешенных к применению, не отмечавшихся ранее, при условии, что наличие аллергии и непереносимости препаратов не отражено в медицинской карте Заказчика;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</w:t>
      </w: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   </w:t>
      </w:r>
      <w:r w:rsidRPr="00597605">
        <w:rPr>
          <w:rFonts w:ascii="Times New Roman" w:eastAsia="Times New Roman" w:hAnsi="Times New Roman" w:cs="Times New Roman"/>
          <w:lang w:eastAsia="ru-RU"/>
        </w:rPr>
        <w:t>  отказ потребителя (пациента) от полной санации полости рта (терапевтической и хирургической), что ведет к сохранению очагов хронической инфекции, влияющих на общее состояние организма;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  </w:t>
      </w:r>
      <w:r w:rsidRPr="00597605">
        <w:rPr>
          <w:rFonts w:ascii="Symbol" w:eastAsia="Times New Roman" w:hAnsi="Symbol" w:cs="Segoe UI"/>
          <w:lang w:val="en" w:eastAsia="ru-RU"/>
        </w:rPr>
        <w:sym w:font="Symbol" w:char="F0B7"/>
      </w:r>
      <w:r w:rsidRPr="00597605">
        <w:rPr>
          <w:rFonts w:ascii="Symbol" w:eastAsia="Times New Roman" w:hAnsi="Symbol" w:cs="Segoe UI"/>
          <w:lang w:eastAsia="ru-RU"/>
        </w:rPr>
        <w:t>     </w:t>
      </w:r>
      <w:r w:rsidRPr="00597605">
        <w:rPr>
          <w:rFonts w:ascii="Times New Roman" w:eastAsia="Times New Roman" w:hAnsi="Times New Roman" w:cs="Times New Roman"/>
          <w:lang w:eastAsia="ru-RU"/>
        </w:rPr>
        <w:t> естественный износ матриц замковых съемных протезов.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                                             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                                                  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МЕТОДИКА определения недостатков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1. Терапевтическая стоматология.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Изменение данных критериев относится к категории </w:t>
      </w:r>
      <w:r w:rsidRPr="00597605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недостатков,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 которые устраняются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Исполнителем безвозмездно в течение действующего гарантийного срока, </w:t>
      </w:r>
      <w:r w:rsidRPr="00597605">
        <w:rPr>
          <w:rFonts w:ascii="Times New Roman" w:eastAsia="Times New Roman" w:hAnsi="Times New Roman" w:cs="Times New Roman"/>
          <w:lang w:eastAsia="ru-RU"/>
        </w:rPr>
        <w:t>установленного для данного вида пломбы.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1) Цвет пломбы соответствует цвету эмали зуба (да/нет);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2) Прилегание краев пломбы к тканям зуба (плотное/имеются зазоры);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3) Вторичный кариес под пломбой (да/нет);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4) Соответствие формы пломбы анатомической форме зуба (да/нет);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5)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Окклюзионные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 контакты в области запломбированного зуба (соответствует норме/ нарушены);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К категории </w:t>
      </w:r>
      <w:r w:rsidRPr="00597605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существенных недостатков</w:t>
      </w:r>
      <w:r w:rsidRPr="00597605">
        <w:rPr>
          <w:rFonts w:ascii="Times New Roman" w:eastAsia="Times New Roman" w:hAnsi="Times New Roman" w:cs="Times New Roman"/>
          <w:lang w:eastAsia="ru-RU"/>
        </w:rPr>
        <w:t> относятся следующие: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1) Выпадение пломбы,      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2) Подвижность пломбы,     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3)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Отлом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 части коронки зуба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Все существенные недостатки устраняются Исполнителем </w:t>
      </w:r>
      <w:proofErr w:type="gramStart"/>
      <w:r w:rsidRPr="00597605">
        <w:rPr>
          <w:rFonts w:ascii="Times New Roman" w:eastAsia="Times New Roman" w:hAnsi="Times New Roman" w:cs="Times New Roman"/>
          <w:lang w:eastAsia="ru-RU"/>
        </w:rPr>
        <w:t>в  течение</w:t>
      </w:r>
      <w:proofErr w:type="gramEnd"/>
      <w:r w:rsidRPr="00597605">
        <w:rPr>
          <w:rFonts w:ascii="Times New Roman" w:eastAsia="Times New Roman" w:hAnsi="Times New Roman" w:cs="Times New Roman"/>
          <w:lang w:eastAsia="ru-RU"/>
        </w:rPr>
        <w:t> установленного для данного вида пломбы срока службы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2. Ортопедическая стоматология.</w:t>
      </w:r>
      <w:r w:rsidRPr="00597605">
        <w:rPr>
          <w:rFonts w:ascii="Times New Roman" w:eastAsia="Times New Roman" w:hAnsi="Times New Roman" w:cs="Times New Roman"/>
          <w:lang w:eastAsia="ru-RU"/>
        </w:rPr>
        <w:t>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Arial" w:eastAsia="Times New Roman" w:hAnsi="Arial" w:cs="Arial"/>
          <w:b/>
          <w:bCs/>
          <w:lang w:eastAsia="ru-RU"/>
        </w:rPr>
        <w:t> </w:t>
      </w:r>
      <w:r w:rsidRPr="00597605">
        <w:rPr>
          <w:rFonts w:ascii="Times New Roman" w:eastAsia="Times New Roman" w:hAnsi="Times New Roman" w:cs="Times New Roman"/>
          <w:b/>
          <w:bCs/>
          <w:lang w:eastAsia="ru-RU"/>
        </w:rPr>
        <w:t>           </w:t>
      </w:r>
      <w:r w:rsidRPr="00597605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Несущественные недостатки</w:t>
      </w:r>
      <w:r w:rsidRPr="00597605">
        <w:rPr>
          <w:rFonts w:ascii="Times New Roman" w:eastAsia="Times New Roman" w:hAnsi="Times New Roman" w:cs="Times New Roman"/>
          <w:lang w:eastAsia="ru-RU"/>
        </w:rPr>
        <w:t>, </w:t>
      </w:r>
      <w:proofErr w:type="gramStart"/>
      <w:r w:rsidRPr="00597605">
        <w:rPr>
          <w:rFonts w:ascii="Times New Roman" w:eastAsia="Times New Roman" w:hAnsi="Times New Roman" w:cs="Times New Roman"/>
          <w:lang w:eastAsia="ru-RU"/>
        </w:rPr>
        <w:t>которые  безвозмездно</w:t>
      </w:r>
      <w:proofErr w:type="gramEnd"/>
      <w:r w:rsidRPr="00597605">
        <w:rPr>
          <w:rFonts w:ascii="Times New Roman" w:eastAsia="Times New Roman" w:hAnsi="Times New Roman" w:cs="Times New Roman"/>
          <w:lang w:eastAsia="ru-RU"/>
        </w:rPr>
        <w:t> устраняются Исполнителем в течение действующего гарантийного срока: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1)      при изготовлении вкладок и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виниров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: изменение анатомической формы, краевого прилегания, изменение цвета, рецидив кариеса по краю вкладки.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2)      изменение цвета протезов.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3)      оголение шейки зуба, покрытого искусственной коронкой.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4)     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отлом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кламмера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Существенные недостатки</w:t>
      </w:r>
      <w:r w:rsidRPr="00597605">
        <w:rPr>
          <w:rFonts w:ascii="Times New Roman" w:eastAsia="Times New Roman" w:hAnsi="Times New Roman" w:cs="Times New Roman"/>
          <w:lang w:eastAsia="ru-RU"/>
        </w:rPr>
        <w:t>, подлежащие устранению в пределах срока службы: 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1)      при изготовлении вкладок и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виниров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: выпадение и подвижность вкладки, </w:t>
      </w:r>
      <w:proofErr w:type="spellStart"/>
      <w:r w:rsidRPr="00597605">
        <w:rPr>
          <w:rFonts w:ascii="Times New Roman" w:eastAsia="Times New Roman" w:hAnsi="Times New Roman" w:cs="Times New Roman"/>
          <w:lang w:eastAsia="ru-RU"/>
        </w:rPr>
        <w:t>отлом</w:t>
      </w:r>
      <w:proofErr w:type="spellEnd"/>
      <w:r w:rsidRPr="00597605">
        <w:rPr>
          <w:rFonts w:ascii="Times New Roman" w:eastAsia="Times New Roman" w:hAnsi="Times New Roman" w:cs="Times New Roman"/>
          <w:lang w:eastAsia="ru-RU"/>
        </w:rPr>
        <w:t> части коронки зуба.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2)      нарушение целостности коронки мостовидного протеза, в том числе откол облицовки.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Times New Roman" w:eastAsia="Times New Roman" w:hAnsi="Times New Roman" w:cs="Times New Roman"/>
          <w:lang w:eastAsia="ru-RU"/>
        </w:rPr>
        <w:t>      3)      неплотное прилегание коронки к уступу или шейке зуба. </w:t>
      </w:r>
    </w:p>
    <w:p w:rsidR="00D2503A" w:rsidRPr="00597605" w:rsidRDefault="00D2503A" w:rsidP="00D2503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7605">
        <w:rPr>
          <w:rFonts w:ascii="Arial" w:eastAsia="Times New Roman" w:hAnsi="Arial" w:cs="Arial"/>
          <w:lang w:eastAsia="ru-RU"/>
        </w:rPr>
        <w:t>     4)</w:t>
      </w:r>
      <w:r w:rsidRPr="00597605">
        <w:rPr>
          <w:rFonts w:ascii="Arial" w:eastAsia="Times New Roman" w:hAnsi="Arial" w:cs="Arial"/>
          <w:lang w:val="en" w:eastAsia="ru-RU"/>
        </w:rPr>
        <w:t>    </w:t>
      </w:r>
      <w:r w:rsidRPr="00597605">
        <w:rPr>
          <w:rFonts w:ascii="Arial" w:eastAsia="Times New Roman" w:hAnsi="Arial" w:cs="Arial"/>
          <w:lang w:eastAsia="ru-RU"/>
        </w:rPr>
        <w:t xml:space="preserve">  </w:t>
      </w:r>
      <w:proofErr w:type="gramStart"/>
      <w:r w:rsidRPr="00597605">
        <w:rPr>
          <w:rFonts w:ascii="Times New Roman" w:eastAsia="Times New Roman" w:hAnsi="Times New Roman" w:cs="Times New Roman"/>
          <w:lang w:eastAsia="ru-RU"/>
        </w:rPr>
        <w:t>перелом  протезов</w:t>
      </w:r>
      <w:proofErr w:type="gramEnd"/>
      <w:r w:rsidRPr="00597605">
        <w:rPr>
          <w:rFonts w:ascii="Times New Roman" w:eastAsia="Times New Roman" w:hAnsi="Times New Roman" w:cs="Times New Roman"/>
          <w:lang w:eastAsia="ru-RU"/>
        </w:rPr>
        <w:t>.  </w:t>
      </w:r>
    </w:p>
    <w:p w:rsidR="00D2503A" w:rsidRPr="00597605" w:rsidRDefault="00D2503A" w:rsidP="00D2503A"/>
    <w:p w:rsidR="00B80768" w:rsidRDefault="00B80768"/>
    <w:sectPr w:rsidR="00B80768" w:rsidSect="00D2503A">
      <w:pgSz w:w="11906" w:h="16838"/>
      <w:pgMar w:top="426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2F3181"/>
    <w:multiLevelType w:val="hybridMultilevel"/>
    <w:tmpl w:val="A8729DFC"/>
    <w:lvl w:ilvl="0" w:tplc="9E78EFE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03A"/>
    <w:rsid w:val="00B80768"/>
    <w:rsid w:val="00D2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FC020"/>
  <w15:chartTrackingRefBased/>
  <w15:docId w15:val="{BB06EBFB-6270-487D-986A-293CD869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4332</Words>
  <Characters>24697</Characters>
  <Application>Microsoft Office Word</Application>
  <DocSecurity>0</DocSecurity>
  <Lines>205</Lines>
  <Paragraphs>57</Paragraphs>
  <ScaleCrop>false</ScaleCrop>
  <Company/>
  <LinksUpToDate>false</LinksUpToDate>
  <CharactersWithSpaces>28972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2025-03-04T20:29:00Z</dcterms:created>
  <dcterms:modified xsi:type="dcterms:W3CDTF">2025-03-04T20:36:00Z</dcterms:modified>
</cp:coreProperties>
</file>